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4A" w:rsidRDefault="00E6084A" w:rsidP="00E6084A">
      <w:pPr>
        <w:autoSpaceDE w:val="0"/>
        <w:autoSpaceDN w:val="0"/>
        <w:adjustRightInd w:val="0"/>
        <w:spacing w:after="0" w:line="274" w:lineRule="exact"/>
        <w:ind w:firstLine="715"/>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A84F64">
        <w:rPr>
          <w:rFonts w:ascii="Times New Roman" w:eastAsia="Times New Roman" w:hAnsi="Times New Roman" w:cs="Times New Roman"/>
          <w:b/>
          <w:i/>
          <w:sz w:val="28"/>
          <w:szCs w:val="28"/>
          <w:lang w:eastAsia="ru-RU"/>
        </w:rPr>
        <w:t xml:space="preserve">             </w:t>
      </w:r>
      <w:r w:rsidRPr="00E6084A">
        <w:rPr>
          <w:rFonts w:ascii="Times New Roman" w:eastAsia="Times New Roman" w:hAnsi="Times New Roman" w:cs="Times New Roman"/>
          <w:b/>
          <w:i/>
          <w:sz w:val="28"/>
          <w:szCs w:val="28"/>
          <w:lang w:eastAsia="ru-RU"/>
        </w:rPr>
        <w:t>Характеристики особенностей развития детей с ОНР.</w:t>
      </w:r>
    </w:p>
    <w:p w:rsidR="00A84F64" w:rsidRPr="00E6084A" w:rsidRDefault="00A84F64" w:rsidP="00E6084A">
      <w:pPr>
        <w:autoSpaceDE w:val="0"/>
        <w:autoSpaceDN w:val="0"/>
        <w:adjustRightInd w:val="0"/>
        <w:spacing w:after="0" w:line="274" w:lineRule="exact"/>
        <w:ind w:firstLine="715"/>
        <w:jc w:val="both"/>
        <w:rPr>
          <w:rFonts w:ascii="Times New Roman" w:eastAsia="Times New Roman" w:hAnsi="Times New Roman" w:cs="Times New Roman"/>
          <w:b/>
          <w:sz w:val="28"/>
          <w:szCs w:val="28"/>
          <w:lang w:eastAsia="ru-RU"/>
        </w:rPr>
      </w:pPr>
    </w:p>
    <w:p w:rsidR="00E6084A" w:rsidRPr="006D019E" w:rsidRDefault="00E6084A" w:rsidP="00E6084A">
      <w:pPr>
        <w:autoSpaceDE w:val="0"/>
        <w:autoSpaceDN w:val="0"/>
        <w:adjustRightInd w:val="0"/>
        <w:spacing w:after="0" w:line="274" w:lineRule="exact"/>
        <w:ind w:firstLine="715"/>
        <w:jc w:val="both"/>
        <w:rPr>
          <w:rFonts w:ascii="Times New Roman" w:eastAsia="Times New Roman" w:hAnsi="Times New Roman" w:cs="Times New Roman"/>
          <w:sz w:val="24"/>
          <w:szCs w:val="24"/>
          <w:lang w:eastAsia="ru-RU"/>
        </w:rPr>
      </w:pPr>
      <w:r w:rsidRPr="006D019E">
        <w:rPr>
          <w:rFonts w:ascii="Times New Roman" w:eastAsia="Times New Roman" w:hAnsi="Times New Roman" w:cs="Times New Roman"/>
          <w:sz w:val="24"/>
          <w:szCs w:val="24"/>
          <w:lang w:eastAsia="ru-RU"/>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Р.Е., Филичева Т.Б., Чиркина Г.В.).</w:t>
      </w:r>
    </w:p>
    <w:p w:rsidR="00E6084A" w:rsidRPr="006D019E" w:rsidRDefault="00E6084A" w:rsidP="00E6084A">
      <w:pPr>
        <w:autoSpaceDE w:val="0"/>
        <w:autoSpaceDN w:val="0"/>
        <w:adjustRightInd w:val="0"/>
        <w:spacing w:after="0" w:line="274" w:lineRule="exact"/>
        <w:ind w:firstLine="701"/>
        <w:jc w:val="both"/>
        <w:rPr>
          <w:rFonts w:ascii="Times New Roman" w:eastAsia="Times New Roman" w:hAnsi="Times New Roman" w:cs="Times New Roman"/>
          <w:sz w:val="24"/>
          <w:szCs w:val="24"/>
          <w:lang w:eastAsia="ru-RU"/>
        </w:rPr>
      </w:pPr>
      <w:r w:rsidRPr="006D019E">
        <w:rPr>
          <w:rFonts w:ascii="Times New Roman" w:eastAsia="Times New Roman" w:hAnsi="Times New Roman" w:cs="Times New Roman"/>
          <w:sz w:val="24"/>
          <w:szCs w:val="24"/>
          <w:lang w:eastAsia="ru-RU"/>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E6084A" w:rsidRPr="006D019E" w:rsidRDefault="00E6084A" w:rsidP="00E6084A">
      <w:pPr>
        <w:autoSpaceDE w:val="0"/>
        <w:autoSpaceDN w:val="0"/>
        <w:adjustRightInd w:val="0"/>
        <w:spacing w:after="0" w:line="274" w:lineRule="exact"/>
        <w:ind w:firstLine="701"/>
        <w:jc w:val="both"/>
        <w:rPr>
          <w:rFonts w:ascii="Times New Roman" w:eastAsia="Times New Roman" w:hAnsi="Times New Roman" w:cs="Times New Roman"/>
          <w:sz w:val="24"/>
          <w:szCs w:val="24"/>
          <w:lang w:eastAsia="ru-RU"/>
        </w:rPr>
      </w:pPr>
      <w:r w:rsidRPr="006D019E">
        <w:rPr>
          <w:rFonts w:ascii="Times New Roman" w:eastAsia="Times New Roman" w:hAnsi="Times New Roman" w:cs="Times New Roman"/>
          <w:sz w:val="24"/>
          <w:szCs w:val="24"/>
          <w:lang w:eastAsia="ru-RU"/>
        </w:rPr>
        <w:t xml:space="preserve">В настоящее время выделяют </w:t>
      </w:r>
      <w:r>
        <w:rPr>
          <w:rFonts w:ascii="Times New Roman" w:eastAsia="Times New Roman" w:hAnsi="Times New Roman" w:cs="Times New Roman"/>
          <w:bCs/>
          <w:i/>
          <w:color w:val="000000"/>
          <w:sz w:val="24"/>
          <w:szCs w:val="24"/>
          <w:lang w:eastAsia="ru-RU"/>
        </w:rPr>
        <w:t>четыре уровня речевого развития</w:t>
      </w:r>
      <w:r w:rsidRPr="006D019E">
        <w:rPr>
          <w:rFonts w:ascii="Times New Roman" w:eastAsia="Times New Roman" w:hAnsi="Times New Roman" w:cs="Times New Roman"/>
          <w:bCs/>
          <w:i/>
          <w:sz w:val="24"/>
          <w:szCs w:val="24"/>
          <w:lang w:eastAsia="ru-RU"/>
        </w:rPr>
        <w:t>,</w:t>
      </w:r>
      <w:r>
        <w:rPr>
          <w:rFonts w:ascii="Times New Roman" w:eastAsia="Times New Roman" w:hAnsi="Times New Roman" w:cs="Times New Roman"/>
          <w:bCs/>
          <w:i/>
          <w:sz w:val="24"/>
          <w:szCs w:val="24"/>
          <w:lang w:eastAsia="ru-RU"/>
        </w:rPr>
        <w:t xml:space="preserve"> </w:t>
      </w:r>
      <w:r w:rsidRPr="006D019E">
        <w:rPr>
          <w:rFonts w:ascii="Times New Roman" w:eastAsia="Times New Roman" w:hAnsi="Times New Roman" w:cs="Times New Roman"/>
          <w:sz w:val="24"/>
          <w:szCs w:val="24"/>
          <w:lang w:eastAsia="ru-RU"/>
        </w:rPr>
        <w:t>отражающие состояние всех компонентов языковой системы у детей с ОНР (Фи</w:t>
      </w:r>
      <w:r>
        <w:rPr>
          <w:rFonts w:ascii="Times New Roman" w:eastAsia="Times New Roman" w:hAnsi="Times New Roman" w:cs="Times New Roman"/>
          <w:sz w:val="24"/>
          <w:szCs w:val="24"/>
          <w:lang w:eastAsia="ru-RU"/>
        </w:rPr>
        <w:t xml:space="preserve">личева Т. Б.), но в комбинированную группу логопедической направленности на два года обучения зачисляются дети только </w:t>
      </w:r>
      <w:r w:rsidRPr="006D019E">
        <w:rPr>
          <w:rFonts w:ascii="Times New Roman" w:eastAsia="Times New Roman" w:hAnsi="Times New Roman" w:cs="Times New Roman"/>
          <w:sz w:val="24"/>
          <w:szCs w:val="24"/>
          <w:lang w:eastAsia="ru-RU"/>
        </w:rPr>
        <w:t>с третьим уровнем речевого развития.</w:t>
      </w:r>
    </w:p>
    <w:p w:rsidR="00E6084A" w:rsidRDefault="00E6084A" w:rsidP="00A84F64">
      <w:pPr>
        <w:autoSpaceDE w:val="0"/>
        <w:autoSpaceDN w:val="0"/>
        <w:adjustRightInd w:val="0"/>
        <w:spacing w:after="0" w:line="274" w:lineRule="exact"/>
        <w:ind w:firstLine="725"/>
        <w:jc w:val="both"/>
        <w:rPr>
          <w:rFonts w:ascii="Times New Roman" w:eastAsia="Times New Roman" w:hAnsi="Times New Roman" w:cs="Times New Roman"/>
          <w:sz w:val="24"/>
          <w:szCs w:val="24"/>
          <w:lang w:eastAsia="ru-RU"/>
        </w:rPr>
      </w:pPr>
      <w:r w:rsidRPr="006D019E">
        <w:rPr>
          <w:rFonts w:ascii="Times New Roman" w:eastAsia="Times New Roman" w:hAnsi="Times New Roman" w:cs="Times New Roman"/>
          <w:bCs/>
          <w:i/>
          <w:iCs/>
          <w:sz w:val="24"/>
          <w:szCs w:val="24"/>
          <w:lang w:eastAsia="ru-RU"/>
        </w:rPr>
        <w:t>Третий уровень</w:t>
      </w:r>
      <w:r>
        <w:rPr>
          <w:rFonts w:ascii="Times New Roman" w:eastAsia="Times New Roman" w:hAnsi="Times New Roman" w:cs="Times New Roman"/>
          <w:bCs/>
          <w:i/>
          <w:iCs/>
          <w:sz w:val="24"/>
          <w:szCs w:val="24"/>
          <w:lang w:eastAsia="ru-RU"/>
        </w:rPr>
        <w:t xml:space="preserve"> </w:t>
      </w:r>
      <w:r w:rsidRPr="006D019E">
        <w:rPr>
          <w:rFonts w:ascii="Times New Roman" w:eastAsia="Times New Roman" w:hAnsi="Times New Roman" w:cs="Times New Roman"/>
          <w:sz w:val="24"/>
          <w:szCs w:val="24"/>
          <w:lang w:eastAsia="ru-RU"/>
        </w:rP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w:t>
      </w:r>
      <w:r>
        <w:rPr>
          <w:rFonts w:ascii="Times New Roman" w:eastAsia="Times New Roman" w:hAnsi="Times New Roman" w:cs="Times New Roman"/>
          <w:sz w:val="24"/>
          <w:szCs w:val="24"/>
          <w:lang w:eastAsia="ru-RU"/>
        </w:rPr>
        <w:t xml:space="preserve">ежнему отмечаются множественные </w:t>
      </w:r>
      <w:proofErr w:type="spellStart"/>
      <w:r>
        <w:rPr>
          <w:rFonts w:ascii="Times New Roman" w:eastAsia="Times New Roman" w:hAnsi="Times New Roman" w:cs="Times New Roman"/>
          <w:sz w:val="24"/>
          <w:szCs w:val="24"/>
          <w:lang w:eastAsia="ru-RU"/>
        </w:rPr>
        <w:t>аграм</w:t>
      </w:r>
      <w:r w:rsidRPr="006D019E">
        <w:rPr>
          <w:rFonts w:ascii="Times New Roman" w:eastAsia="Times New Roman" w:hAnsi="Times New Roman" w:cs="Times New Roman"/>
          <w:sz w:val="24"/>
          <w:szCs w:val="24"/>
          <w:lang w:eastAsia="ru-RU"/>
        </w:rPr>
        <w:t>матизмы</w:t>
      </w:r>
      <w:proofErr w:type="spellEnd"/>
      <w:r w:rsidRPr="006D019E">
        <w:rPr>
          <w:rFonts w:ascii="Times New Roman" w:eastAsia="Times New Roman" w:hAnsi="Times New Roman" w:cs="Times New Roman"/>
          <w:sz w:val="24"/>
          <w:szCs w:val="24"/>
          <w:lang w:eastAsia="ru-RU"/>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A84F64" w:rsidRPr="006D019E" w:rsidRDefault="00A84F64" w:rsidP="00A84F64">
      <w:pPr>
        <w:autoSpaceDE w:val="0"/>
        <w:autoSpaceDN w:val="0"/>
        <w:adjustRightInd w:val="0"/>
        <w:spacing w:after="0" w:line="274" w:lineRule="exact"/>
        <w:ind w:firstLine="725"/>
        <w:jc w:val="both"/>
        <w:rPr>
          <w:rFonts w:ascii="Times New Roman" w:eastAsia="Times New Roman" w:hAnsi="Times New Roman" w:cs="Times New Roman"/>
          <w:sz w:val="24"/>
          <w:szCs w:val="24"/>
          <w:lang w:eastAsia="ru-RU"/>
        </w:rPr>
      </w:pPr>
    </w:p>
    <w:p w:rsidR="00E6084A" w:rsidRDefault="00E6084A" w:rsidP="00E6084A">
      <w:pPr>
        <w:spacing w:after="0" w:line="240" w:lineRule="auto"/>
        <w:jc w:val="both"/>
        <w:rPr>
          <w:rFonts w:ascii="Times New Roman" w:eastAsia="Calibri" w:hAnsi="Times New Roman" w:cs="Times New Roman"/>
          <w:b/>
          <w:sz w:val="28"/>
          <w:szCs w:val="28"/>
        </w:rPr>
      </w:pPr>
      <w:bookmarkStart w:id="0" w:name="_Toc420597610"/>
      <w:bookmarkStart w:id="1" w:name="_Toc420598529"/>
      <w:bookmarkStart w:id="2" w:name="_Toc422496172"/>
      <w:r>
        <w:rPr>
          <w:rFonts w:ascii="Times New Roman" w:eastAsia="Times New Roman" w:hAnsi="Times New Roman" w:cs="Times New Roman"/>
          <w:b/>
          <w:bCs/>
          <w:sz w:val="24"/>
          <w:szCs w:val="24"/>
          <w:lang w:eastAsia="ru-RU"/>
        </w:rPr>
        <w:t xml:space="preserve">           </w:t>
      </w:r>
      <w:r w:rsidR="00A84F64">
        <w:rPr>
          <w:rFonts w:ascii="Times New Roman" w:eastAsia="Times New Roman" w:hAnsi="Times New Roman" w:cs="Times New Roman"/>
          <w:b/>
          <w:bCs/>
          <w:sz w:val="24"/>
          <w:szCs w:val="24"/>
          <w:lang w:eastAsia="ru-RU"/>
        </w:rPr>
        <w:t xml:space="preserve">            </w:t>
      </w:r>
      <w:r w:rsidRPr="00681AC9">
        <w:rPr>
          <w:rFonts w:ascii="Times New Roman" w:eastAsia="Calibri" w:hAnsi="Times New Roman" w:cs="Times New Roman"/>
          <w:b/>
          <w:sz w:val="28"/>
          <w:szCs w:val="28"/>
        </w:rPr>
        <w:t xml:space="preserve"> Планируемые результаты</w:t>
      </w:r>
      <w:bookmarkEnd w:id="0"/>
      <w:bookmarkEnd w:id="1"/>
      <w:bookmarkEnd w:id="2"/>
      <w:r w:rsidRPr="00681AC9">
        <w:rPr>
          <w:rFonts w:ascii="Times New Roman" w:eastAsia="Calibri" w:hAnsi="Times New Roman" w:cs="Times New Roman"/>
          <w:b/>
          <w:sz w:val="28"/>
          <w:szCs w:val="28"/>
        </w:rPr>
        <w:t xml:space="preserve"> освоения Адаптированной </w:t>
      </w:r>
    </w:p>
    <w:p w:rsidR="00E6084A" w:rsidRDefault="00A84F64" w:rsidP="00E6084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E6084A" w:rsidRPr="00681AC9">
        <w:rPr>
          <w:rFonts w:ascii="Times New Roman" w:eastAsia="Calibri" w:hAnsi="Times New Roman" w:cs="Times New Roman"/>
          <w:b/>
          <w:sz w:val="28"/>
          <w:szCs w:val="28"/>
        </w:rPr>
        <w:t xml:space="preserve">основной </w:t>
      </w:r>
      <w:r w:rsidR="00E6084A">
        <w:rPr>
          <w:rFonts w:ascii="Times New Roman" w:eastAsia="Calibri" w:hAnsi="Times New Roman" w:cs="Times New Roman"/>
          <w:b/>
          <w:sz w:val="28"/>
          <w:szCs w:val="28"/>
        </w:rPr>
        <w:t xml:space="preserve">   </w:t>
      </w:r>
      <w:r w:rsidR="00E6084A" w:rsidRPr="00681AC9">
        <w:rPr>
          <w:rFonts w:ascii="Times New Roman" w:eastAsia="Calibri" w:hAnsi="Times New Roman" w:cs="Times New Roman"/>
          <w:b/>
          <w:sz w:val="28"/>
          <w:szCs w:val="28"/>
        </w:rPr>
        <w:t>образовательной программы дошкольного образования</w:t>
      </w:r>
    </w:p>
    <w:p w:rsidR="00E6084A" w:rsidRPr="00681AC9" w:rsidRDefault="00E6084A" w:rsidP="00A84F64">
      <w:pPr>
        <w:spacing w:after="0" w:line="240" w:lineRule="auto"/>
        <w:jc w:val="both"/>
        <w:rPr>
          <w:rFonts w:ascii="Times New Roman" w:eastAsia="Calibri" w:hAnsi="Times New Roman" w:cs="Times New Roman"/>
          <w:sz w:val="24"/>
          <w:szCs w:val="24"/>
        </w:rPr>
      </w:pPr>
      <w:r w:rsidRPr="00681AC9">
        <w:rPr>
          <w:rFonts w:ascii="Times New Roman" w:eastAsia="Calibri" w:hAnsi="Times New Roman" w:cs="Times New Roman"/>
          <w:sz w:val="24"/>
          <w:szCs w:val="24"/>
          <w:u w:val="single"/>
        </w:rPr>
        <w:t>Оценка освоения воспитанниками Программы</w:t>
      </w:r>
      <w:r w:rsidRPr="00681AC9">
        <w:rPr>
          <w:rFonts w:ascii="Times New Roman" w:eastAsia="Calibri" w:hAnsi="Times New Roman" w:cs="Times New Roman"/>
          <w:sz w:val="24"/>
          <w:szCs w:val="24"/>
        </w:rPr>
        <w:t xml:space="preserve"> осуществляется на основе анализа реального поведения ребенка посредством прямого наблюдения за его деятельностью, а не на результатах выполнения специальных заданий. Информацию о поведении ребенка педагог получает в естественной среде: в игровых ситуациях, в ходе режимных моментов, на занятиях. Данная педагогическая диагностика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Планируемые результаты освоения Программы представлены следующими позициями по пяти образовательным областям.</w:t>
      </w:r>
    </w:p>
    <w:p w:rsidR="00E6084A" w:rsidRPr="00681AC9" w:rsidRDefault="00E6084A" w:rsidP="00E6084A">
      <w:pPr>
        <w:spacing w:after="0" w:line="240" w:lineRule="auto"/>
        <w:ind w:firstLine="567"/>
        <w:jc w:val="both"/>
        <w:rPr>
          <w:rFonts w:ascii="Times New Roman" w:eastAsia="Calibri" w:hAnsi="Times New Roman" w:cs="Times New Roman"/>
          <w:sz w:val="24"/>
          <w:szCs w:val="24"/>
        </w:rPr>
      </w:pPr>
    </w:p>
    <w:p w:rsidR="00E6084A" w:rsidRPr="00E6084A" w:rsidRDefault="00E6084A" w:rsidP="00E6084A">
      <w:pPr>
        <w:spacing w:after="0" w:line="240" w:lineRule="auto"/>
        <w:ind w:firstLine="567"/>
        <w:jc w:val="both"/>
        <w:rPr>
          <w:rFonts w:ascii="Times New Roman" w:eastAsia="Calibri" w:hAnsi="Times New Roman" w:cs="Times New Roman"/>
          <w:b/>
          <w:i/>
          <w:sz w:val="28"/>
          <w:szCs w:val="28"/>
        </w:rPr>
      </w:pPr>
      <w:r w:rsidRPr="00E6084A">
        <w:rPr>
          <w:rFonts w:ascii="Times New Roman" w:eastAsia="Calibri" w:hAnsi="Times New Roman" w:cs="Times New Roman"/>
          <w:b/>
          <w:i/>
          <w:sz w:val="28"/>
          <w:szCs w:val="28"/>
        </w:rPr>
        <w:t xml:space="preserve">                                               Речевое развитие</w:t>
      </w:r>
    </w:p>
    <w:tbl>
      <w:tblPr>
        <w:tblStyle w:val="1"/>
        <w:tblW w:w="0" w:type="auto"/>
        <w:tblInd w:w="-318" w:type="dxa"/>
        <w:tblLook w:val="04A0" w:firstRow="1" w:lastRow="0" w:firstColumn="1" w:lastColumn="0" w:noHBand="0" w:noVBand="1"/>
      </w:tblPr>
      <w:tblGrid>
        <w:gridCol w:w="4990"/>
        <w:gridCol w:w="4673"/>
      </w:tblGrid>
      <w:tr w:rsidR="00E6084A" w:rsidRPr="00681AC9" w:rsidTr="00E6084A">
        <w:tc>
          <w:tcPr>
            <w:tcW w:w="4990" w:type="dxa"/>
          </w:tcPr>
          <w:p w:rsidR="00E6084A" w:rsidRPr="00C40811" w:rsidRDefault="00E6084A" w:rsidP="00ED7E17">
            <w:pPr>
              <w:jc w:val="center"/>
              <w:rPr>
                <w:rFonts w:ascii="Times New Roman" w:hAnsi="Times New Roman"/>
              </w:rPr>
            </w:pPr>
            <w:r w:rsidRPr="00C40811">
              <w:rPr>
                <w:rFonts w:ascii="Times New Roman" w:hAnsi="Times New Roman"/>
              </w:rPr>
              <w:t xml:space="preserve">       5-6 лет</w:t>
            </w:r>
          </w:p>
        </w:tc>
        <w:tc>
          <w:tcPr>
            <w:tcW w:w="4673" w:type="dxa"/>
          </w:tcPr>
          <w:p w:rsidR="00E6084A" w:rsidRPr="00681AC9" w:rsidRDefault="00E6084A" w:rsidP="00ED7E17">
            <w:pPr>
              <w:jc w:val="center"/>
              <w:rPr>
                <w:rFonts w:ascii="Times New Roman" w:hAnsi="Times New Roman"/>
              </w:rPr>
            </w:pPr>
            <w:r w:rsidRPr="00681AC9">
              <w:rPr>
                <w:rFonts w:ascii="Times New Roman" w:hAnsi="Times New Roman"/>
              </w:rPr>
              <w:t>6-7 лет</w:t>
            </w:r>
          </w:p>
        </w:tc>
      </w:tr>
      <w:tr w:rsidR="00E6084A" w:rsidRPr="00681AC9" w:rsidTr="00E6084A">
        <w:tc>
          <w:tcPr>
            <w:tcW w:w="4990" w:type="dxa"/>
          </w:tcPr>
          <w:p w:rsidR="00E6084A" w:rsidRPr="00681AC9" w:rsidRDefault="00E6084A" w:rsidP="00ED7E17">
            <w:pPr>
              <w:rPr>
                <w:rFonts w:ascii="Times New Roman" w:hAnsi="Times New Roman"/>
                <w:sz w:val="22"/>
                <w:szCs w:val="22"/>
              </w:rPr>
            </w:pPr>
            <w:r w:rsidRPr="00681AC9">
              <w:rPr>
                <w:rFonts w:ascii="Times New Roman" w:hAnsi="Times New Roman"/>
                <w:sz w:val="22"/>
                <w:szCs w:val="22"/>
              </w:rPr>
              <w:t>-ребенок контактен, часто становится инициатором общения со сверстниками;</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-эмоциональные реакции адекватны и устойчивы, ребенок эмоционально стабилен;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-ребенок может показать по просьбе взрослого несколько предметов или объектов, относящихся к одному понятию;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 может показать на предложенных картинках названные взрослым действия;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lastRenderedPageBreak/>
              <w:t xml:space="preserve">- может показать по картинкам предметы определенной геометрической формы, обладающие определенными свойствами;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-понимает различные формы словоизменения;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-понимает смысл отельных предложений, хорошо понимает связную речь;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-без ошибок дифференцирует как оппозиционные звуки, не смешиваемые в произношении, так и смешиваемые в произношении;   </w:t>
            </w:r>
          </w:p>
          <w:p w:rsidR="00E6084A" w:rsidRPr="00681AC9" w:rsidRDefault="00E6084A" w:rsidP="00ED7E17">
            <w:pPr>
              <w:rPr>
                <w:rFonts w:ascii="Times New Roman" w:hAnsi="Times New Roman"/>
                <w:sz w:val="22"/>
                <w:szCs w:val="22"/>
              </w:rPr>
            </w:pPr>
            <w:r>
              <w:rPr>
                <w:rFonts w:ascii="Times New Roman" w:hAnsi="Times New Roman"/>
                <w:sz w:val="22"/>
                <w:szCs w:val="22"/>
              </w:rPr>
              <w:t xml:space="preserve">-ребенок </w:t>
            </w:r>
            <w:r w:rsidRPr="00681AC9">
              <w:rPr>
                <w:rFonts w:ascii="Times New Roman" w:hAnsi="Times New Roman"/>
                <w:sz w:val="22"/>
                <w:szCs w:val="22"/>
              </w:rPr>
              <w:t>безош</w:t>
            </w:r>
            <w:r>
              <w:rPr>
                <w:rFonts w:ascii="Times New Roman" w:hAnsi="Times New Roman"/>
                <w:sz w:val="22"/>
                <w:szCs w:val="22"/>
              </w:rPr>
              <w:t xml:space="preserve">ибочно называет по </w:t>
            </w:r>
            <w:r w:rsidRPr="00681AC9">
              <w:rPr>
                <w:rFonts w:ascii="Times New Roman" w:hAnsi="Times New Roman"/>
                <w:sz w:val="22"/>
                <w:szCs w:val="22"/>
              </w:rPr>
              <w:t xml:space="preserve">картинкам предложенные предметы, части тела и предметов;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-обобщает предметы и объекты, изображенные на картинке;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-практически не допускает ошибок при назывании действий, изображенных на картинках;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-называет основные и оттеночные цвета, называет форму указанных предметов;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-уровень развития грамматического строя речи практически соответствует возрастной норме;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-имена существительные множественного числа в родительном падеже;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-согласовывает прилагательные с существительными единственного числа;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-без ошибок употребляет предложно-падежные конструкции;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-согласовывает числительные «2» и «5» с существительными;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-образовывает существительные с уменьшительно-ласкательными суффиксами названия детенышей животных;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lastRenderedPageBreak/>
              <w:t xml:space="preserve">-уровень развития связной речи практически соответствует возрастной норме;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-оставляет описательный рассказ по данному или коллективно составленному плану;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-составляет рассказ по картине по данному или коллективно составленному плану;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-знает и умеет выразительно рассказывать стихи;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-объем дыхания достаточный, продолжительность выдоха нормальная, сила голоса и модуляция в норме;</w:t>
            </w:r>
          </w:p>
          <w:p w:rsidR="00E6084A" w:rsidRPr="00681AC9" w:rsidRDefault="00E6084A" w:rsidP="00ED7E17">
            <w:r>
              <w:rPr>
                <w:rFonts w:ascii="Times New Roman" w:hAnsi="Times New Roman"/>
                <w:sz w:val="22"/>
                <w:szCs w:val="22"/>
              </w:rPr>
              <w:t xml:space="preserve">-темп и ритм речи, </w:t>
            </w:r>
            <w:proofErr w:type="spellStart"/>
            <w:r w:rsidRPr="00681AC9">
              <w:rPr>
                <w:rFonts w:ascii="Times New Roman" w:hAnsi="Times New Roman"/>
                <w:sz w:val="22"/>
                <w:szCs w:val="22"/>
              </w:rPr>
              <w:t>паузация</w:t>
            </w:r>
            <w:proofErr w:type="spellEnd"/>
            <w:r w:rsidRPr="00681AC9">
              <w:rPr>
                <w:rFonts w:ascii="Times New Roman" w:hAnsi="Times New Roman"/>
                <w:sz w:val="22"/>
                <w:szCs w:val="22"/>
              </w:rPr>
              <w:t xml:space="preserve"> нормальные.</w:t>
            </w:r>
          </w:p>
        </w:tc>
        <w:tc>
          <w:tcPr>
            <w:tcW w:w="4673" w:type="dxa"/>
          </w:tcPr>
          <w:p w:rsidR="00E6084A" w:rsidRPr="00681AC9" w:rsidRDefault="00E6084A" w:rsidP="00ED7E17">
            <w:pPr>
              <w:rPr>
                <w:rFonts w:ascii="Times New Roman" w:hAnsi="Times New Roman"/>
                <w:sz w:val="22"/>
                <w:szCs w:val="22"/>
                <w:lang w:bidi="ru-RU"/>
              </w:rPr>
            </w:pPr>
            <w:r w:rsidRPr="00681AC9">
              <w:rPr>
                <w:rFonts w:ascii="Times New Roman" w:hAnsi="Times New Roman"/>
                <w:lang w:bidi="ru-RU"/>
              </w:rPr>
              <w:lastRenderedPageBreak/>
              <w:t>-</w:t>
            </w:r>
            <w:r w:rsidRPr="00681AC9">
              <w:rPr>
                <w:rFonts w:ascii="Times New Roman" w:hAnsi="Times New Roman"/>
                <w:sz w:val="22"/>
                <w:szCs w:val="22"/>
                <w:lang w:bidi="ru-RU"/>
              </w:rPr>
              <w:t xml:space="preserve">ребенок контактен, всегда становится инициатором общения со сверстниками и взрослыми; </w:t>
            </w:r>
          </w:p>
          <w:p w:rsidR="00E6084A" w:rsidRPr="00681AC9" w:rsidRDefault="00E6084A" w:rsidP="00ED7E17">
            <w:pPr>
              <w:rPr>
                <w:rFonts w:ascii="Times New Roman" w:hAnsi="Times New Roman"/>
                <w:sz w:val="22"/>
                <w:szCs w:val="22"/>
                <w:lang w:bidi="ru-RU"/>
              </w:rPr>
            </w:pPr>
            <w:r w:rsidRPr="00681AC9">
              <w:rPr>
                <w:rFonts w:ascii="Times New Roman" w:hAnsi="Times New Roman"/>
                <w:sz w:val="22"/>
                <w:szCs w:val="22"/>
                <w:lang w:bidi="ru-RU"/>
              </w:rPr>
              <w:t xml:space="preserve">-пассивный словарь ребенка соответствует возрастной норме; </w:t>
            </w:r>
          </w:p>
          <w:p w:rsidR="00E6084A" w:rsidRPr="00681AC9" w:rsidRDefault="00E6084A" w:rsidP="00ED7E17">
            <w:pPr>
              <w:rPr>
                <w:rFonts w:ascii="Times New Roman" w:hAnsi="Times New Roman"/>
                <w:sz w:val="22"/>
                <w:szCs w:val="22"/>
                <w:lang w:bidi="ru-RU"/>
              </w:rPr>
            </w:pPr>
            <w:r w:rsidRPr="00681AC9">
              <w:rPr>
                <w:rFonts w:ascii="Times New Roman" w:hAnsi="Times New Roman"/>
                <w:sz w:val="22"/>
                <w:szCs w:val="22"/>
                <w:lang w:bidi="ru-RU"/>
              </w:rPr>
              <w:t xml:space="preserve">-ребенок показывает по просьбе взрослого несколько предметов или объектов, относящихся к одному понятию, и их называет, показывает на предложенных </w:t>
            </w:r>
            <w:r w:rsidRPr="00681AC9">
              <w:rPr>
                <w:rFonts w:ascii="Times New Roman" w:hAnsi="Times New Roman"/>
                <w:sz w:val="22"/>
                <w:szCs w:val="22"/>
                <w:lang w:bidi="ru-RU"/>
              </w:rPr>
              <w:lastRenderedPageBreak/>
              <w:t xml:space="preserve">картинках названные взрослым действия и их называет;   </w:t>
            </w:r>
          </w:p>
          <w:p w:rsidR="00E6084A" w:rsidRPr="00681AC9" w:rsidRDefault="00E6084A" w:rsidP="00ED7E17">
            <w:pPr>
              <w:rPr>
                <w:rFonts w:ascii="Times New Roman" w:hAnsi="Times New Roman"/>
                <w:sz w:val="22"/>
                <w:szCs w:val="22"/>
                <w:lang w:bidi="ru-RU"/>
              </w:rPr>
            </w:pPr>
            <w:r w:rsidRPr="00681AC9">
              <w:rPr>
                <w:rFonts w:ascii="Times New Roman" w:hAnsi="Times New Roman"/>
                <w:sz w:val="22"/>
                <w:szCs w:val="22"/>
                <w:lang w:bidi="ru-RU"/>
              </w:rPr>
              <w:t>-понимает пре</w:t>
            </w:r>
            <w:r>
              <w:rPr>
                <w:rFonts w:ascii="Times New Roman" w:hAnsi="Times New Roman"/>
                <w:sz w:val="22"/>
                <w:szCs w:val="22"/>
                <w:lang w:bidi="ru-RU"/>
              </w:rPr>
              <w:t>дложно-падежные конструкции как</w:t>
            </w:r>
            <w:r w:rsidRPr="00681AC9">
              <w:rPr>
                <w:rFonts w:ascii="Times New Roman" w:hAnsi="Times New Roman"/>
                <w:sz w:val="22"/>
                <w:szCs w:val="22"/>
                <w:lang w:bidi="ru-RU"/>
              </w:rPr>
              <w:t xml:space="preserve"> с простыми предлогами, так и сложными предлогами; </w:t>
            </w:r>
          </w:p>
          <w:p w:rsidR="00E6084A" w:rsidRPr="00681AC9" w:rsidRDefault="00E6084A" w:rsidP="00ED7E17">
            <w:pPr>
              <w:rPr>
                <w:rFonts w:ascii="Times New Roman" w:hAnsi="Times New Roman"/>
                <w:sz w:val="22"/>
                <w:szCs w:val="22"/>
                <w:lang w:bidi="ru-RU"/>
              </w:rPr>
            </w:pPr>
            <w:r w:rsidRPr="00681AC9">
              <w:rPr>
                <w:rFonts w:ascii="Times New Roman" w:hAnsi="Times New Roman"/>
                <w:sz w:val="22"/>
                <w:szCs w:val="22"/>
                <w:lang w:bidi="ru-RU"/>
              </w:rPr>
              <w:t xml:space="preserve">-дифференцирует формы единственного и множественного числа глаголов, глаголы с приставками; </w:t>
            </w:r>
          </w:p>
          <w:p w:rsidR="00E6084A" w:rsidRPr="00681AC9" w:rsidRDefault="00E6084A" w:rsidP="00ED7E17">
            <w:pPr>
              <w:rPr>
                <w:rFonts w:ascii="Times New Roman" w:hAnsi="Times New Roman"/>
                <w:sz w:val="22"/>
                <w:szCs w:val="22"/>
                <w:lang w:bidi="ru-RU"/>
              </w:rPr>
            </w:pPr>
            <w:r w:rsidRPr="00681AC9">
              <w:rPr>
                <w:rFonts w:ascii="Times New Roman" w:hAnsi="Times New Roman"/>
                <w:sz w:val="22"/>
                <w:szCs w:val="22"/>
                <w:lang w:bidi="ru-RU"/>
              </w:rPr>
              <w:t xml:space="preserve">-без ошибок дифференцирует оппозиционные звуки: подбирает слова на определённые звуки, требующие тонкой дифференциации (звонкие – глухие, твёрдые – мягкие), устанавливает последовательность звуков в словах, разделяет слова на слоги, предложения на слова, уровень развития экспрессивного словаря соответствует возрасту;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-ребенок безошибочно называет по картинкам предложенные предметы, части тела и предметов;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-обобщает предметы и объекты, изображенные на картинке;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-не допускает ошибок при назывании действий, </w:t>
            </w:r>
          </w:p>
          <w:p w:rsidR="00E6084A" w:rsidRPr="00681AC9" w:rsidRDefault="00E6084A" w:rsidP="00ED7E17">
            <w:pPr>
              <w:rPr>
                <w:rFonts w:ascii="Times New Roman" w:hAnsi="Times New Roman"/>
                <w:sz w:val="22"/>
                <w:szCs w:val="22"/>
              </w:rPr>
            </w:pPr>
            <w:r>
              <w:rPr>
                <w:rFonts w:ascii="Times New Roman" w:hAnsi="Times New Roman"/>
                <w:sz w:val="22"/>
                <w:szCs w:val="22"/>
              </w:rPr>
              <w:t xml:space="preserve">-уровень </w:t>
            </w:r>
            <w:r w:rsidRPr="00681AC9">
              <w:rPr>
                <w:rFonts w:ascii="Times New Roman" w:hAnsi="Times New Roman"/>
                <w:sz w:val="22"/>
                <w:szCs w:val="22"/>
              </w:rPr>
              <w:t>развития грамматического строя речи соответствует возр</w:t>
            </w:r>
            <w:r>
              <w:rPr>
                <w:rFonts w:ascii="Times New Roman" w:hAnsi="Times New Roman"/>
                <w:sz w:val="22"/>
                <w:szCs w:val="22"/>
              </w:rPr>
              <w:t xml:space="preserve">астной норме: правильно строит </w:t>
            </w:r>
            <w:r w:rsidRPr="00681AC9">
              <w:rPr>
                <w:rFonts w:ascii="Times New Roman" w:hAnsi="Times New Roman"/>
                <w:sz w:val="22"/>
                <w:szCs w:val="22"/>
              </w:rPr>
              <w:t xml:space="preserve">различные по конструкции предложения, согласовывает слова в роде, числе, падеже, точно спрягает глаголы, не испытывает трудностей в образовании форм родительного и творительного падежей в единственном и множественном числе, чередовании ударения;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-связная речь развернутая, логически последовательная: при пересказах, описаниях предметов отмечается чёткость изложения, завершённость высказывания, </w:t>
            </w:r>
          </w:p>
          <w:p w:rsidR="00E6084A" w:rsidRPr="00681AC9" w:rsidRDefault="00E6084A" w:rsidP="00ED7E17">
            <w:pPr>
              <w:rPr>
                <w:rFonts w:ascii="Times New Roman" w:hAnsi="Times New Roman"/>
                <w:sz w:val="22"/>
                <w:szCs w:val="22"/>
              </w:rPr>
            </w:pPr>
            <w:r>
              <w:rPr>
                <w:rFonts w:ascii="Times New Roman" w:hAnsi="Times New Roman"/>
                <w:sz w:val="22"/>
                <w:szCs w:val="22"/>
              </w:rPr>
              <w:t xml:space="preserve">-способен самостоятельно давать </w:t>
            </w:r>
            <w:r w:rsidRPr="00681AC9">
              <w:rPr>
                <w:rFonts w:ascii="Times New Roman" w:hAnsi="Times New Roman"/>
                <w:sz w:val="22"/>
                <w:szCs w:val="22"/>
              </w:rPr>
              <w:t xml:space="preserve">описания игрушек, предметов, раскрывать содержание картин, пересказывать содержание небольших художественных произведений, просмотренных фильмов,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-может сам придумать сказку, рассказ,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lastRenderedPageBreak/>
              <w:t xml:space="preserve">-способен рассказать не   только о том, что изображено, но и описать события, которые могли бы произойти до и после увиденного.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-правильно произносит все звуки в любой позиции и при различной слоговой структуре. </w:t>
            </w:r>
          </w:p>
          <w:p w:rsidR="00E6084A" w:rsidRPr="00681AC9" w:rsidRDefault="00E6084A" w:rsidP="00ED7E17">
            <w:pPr>
              <w:rPr>
                <w:rFonts w:ascii="Times New Roman" w:hAnsi="Times New Roman"/>
                <w:sz w:val="22"/>
                <w:szCs w:val="22"/>
              </w:rPr>
            </w:pPr>
            <w:r w:rsidRPr="00681AC9">
              <w:rPr>
                <w:rFonts w:ascii="Times New Roman" w:hAnsi="Times New Roman"/>
                <w:sz w:val="22"/>
                <w:szCs w:val="22"/>
              </w:rPr>
              <w:t xml:space="preserve">-в зависимости от ситуации, может говорить громко или тихо, понижать голос до шёпота, умеет изменять темп речи с учётом содержания высказывания, пользуется интонационными средствами. </w:t>
            </w:r>
          </w:p>
          <w:p w:rsidR="00E6084A" w:rsidRPr="00681AC9" w:rsidRDefault="00E6084A" w:rsidP="00ED7E17">
            <w:pPr>
              <w:rPr>
                <w:rFonts w:ascii="Times New Roman" w:hAnsi="Times New Roman"/>
              </w:rPr>
            </w:pPr>
            <w:r w:rsidRPr="00681AC9">
              <w:rPr>
                <w:rFonts w:ascii="Times New Roman" w:hAnsi="Times New Roman"/>
                <w:sz w:val="22"/>
                <w:szCs w:val="22"/>
              </w:rPr>
              <w:t>-речь отчётливая, выразительная, эмоциональная</w:t>
            </w:r>
            <w:r w:rsidRPr="00681AC9">
              <w:rPr>
                <w:rFonts w:ascii="Times New Roman" w:hAnsi="Times New Roman"/>
              </w:rPr>
              <w:t>.</w:t>
            </w:r>
          </w:p>
        </w:tc>
      </w:tr>
    </w:tbl>
    <w:p w:rsidR="00CA5478" w:rsidRDefault="00CA5478" w:rsidP="00E6084A">
      <w:pPr>
        <w:autoSpaceDE w:val="0"/>
        <w:autoSpaceDN w:val="0"/>
        <w:adjustRightInd w:val="0"/>
        <w:spacing w:after="0" w:line="274" w:lineRule="exact"/>
        <w:rPr>
          <w:rFonts w:ascii="Times New Roman" w:eastAsia="Times New Roman" w:hAnsi="Times New Roman" w:cs="Times New Roman"/>
          <w:b/>
          <w:bCs/>
          <w:i/>
          <w:sz w:val="28"/>
          <w:szCs w:val="28"/>
          <w:lang w:eastAsia="ru-RU"/>
        </w:rPr>
      </w:pPr>
    </w:p>
    <w:p w:rsidR="00CA5478" w:rsidRDefault="00CA5478" w:rsidP="00EE6728">
      <w:pPr>
        <w:autoSpaceDE w:val="0"/>
        <w:autoSpaceDN w:val="0"/>
        <w:adjustRightInd w:val="0"/>
        <w:spacing w:after="0" w:line="274"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 xml:space="preserve">                           </w:t>
      </w:r>
      <w:r w:rsidR="00A84F64">
        <w:rPr>
          <w:rFonts w:ascii="Times New Roman" w:eastAsia="Times New Roman" w:hAnsi="Times New Roman" w:cs="Times New Roman"/>
          <w:b/>
          <w:bCs/>
          <w:i/>
          <w:sz w:val="28"/>
          <w:szCs w:val="28"/>
          <w:lang w:eastAsia="ru-RU"/>
        </w:rPr>
        <w:t xml:space="preserve"> </w:t>
      </w:r>
      <w:bookmarkStart w:id="3" w:name="_GoBack"/>
      <w:bookmarkEnd w:id="3"/>
    </w:p>
    <w:p w:rsidR="00A84F64" w:rsidRDefault="00A84F64" w:rsidP="00E6084A">
      <w:pPr>
        <w:widowControl w:val="0"/>
        <w:tabs>
          <w:tab w:val="left" w:leader="underscore" w:pos="9662"/>
        </w:tabs>
        <w:autoSpaceDE w:val="0"/>
        <w:autoSpaceDN w:val="0"/>
        <w:adjustRightInd w:val="0"/>
        <w:spacing w:after="0" w:line="274" w:lineRule="exact"/>
        <w:ind w:firstLine="710"/>
        <w:jc w:val="both"/>
        <w:rPr>
          <w:rFonts w:ascii="Times New Roman" w:eastAsia="Times New Roman" w:hAnsi="Times New Roman" w:cs="Times New Roman"/>
          <w:sz w:val="24"/>
          <w:szCs w:val="24"/>
          <w:lang w:eastAsia="ru-RU"/>
        </w:rPr>
      </w:pPr>
    </w:p>
    <w:p w:rsidR="00A84F64" w:rsidRDefault="00A84F64" w:rsidP="00E6084A">
      <w:pPr>
        <w:widowControl w:val="0"/>
        <w:tabs>
          <w:tab w:val="left" w:leader="underscore" w:pos="9662"/>
        </w:tabs>
        <w:autoSpaceDE w:val="0"/>
        <w:autoSpaceDN w:val="0"/>
        <w:adjustRightInd w:val="0"/>
        <w:spacing w:after="0" w:line="274" w:lineRule="exact"/>
        <w:ind w:firstLine="710"/>
        <w:jc w:val="both"/>
        <w:rPr>
          <w:rFonts w:ascii="Times New Roman" w:eastAsia="Times New Roman" w:hAnsi="Times New Roman" w:cs="Times New Roman"/>
          <w:sz w:val="24"/>
          <w:szCs w:val="24"/>
          <w:lang w:eastAsia="ru-RU"/>
        </w:rPr>
      </w:pPr>
    </w:p>
    <w:p w:rsidR="00CA5478" w:rsidRDefault="00CA5478" w:rsidP="00E6084A">
      <w:pPr>
        <w:widowControl w:val="0"/>
        <w:tabs>
          <w:tab w:val="left" w:leader="underscore" w:pos="9662"/>
        </w:tabs>
        <w:autoSpaceDE w:val="0"/>
        <w:autoSpaceDN w:val="0"/>
        <w:adjustRightInd w:val="0"/>
        <w:spacing w:after="0" w:line="274" w:lineRule="exact"/>
        <w:ind w:firstLine="710"/>
        <w:jc w:val="both"/>
        <w:rPr>
          <w:rFonts w:ascii="Times New Roman" w:eastAsia="Times New Roman" w:hAnsi="Times New Roman" w:cs="Times New Roman"/>
          <w:sz w:val="24"/>
          <w:szCs w:val="24"/>
          <w:lang w:eastAsia="ru-RU"/>
        </w:rPr>
      </w:pPr>
    </w:p>
    <w:p w:rsidR="00CA5478" w:rsidRDefault="00CA5478" w:rsidP="00E6084A">
      <w:pPr>
        <w:widowControl w:val="0"/>
        <w:tabs>
          <w:tab w:val="left" w:leader="underscore" w:pos="9662"/>
        </w:tabs>
        <w:autoSpaceDE w:val="0"/>
        <w:autoSpaceDN w:val="0"/>
        <w:adjustRightInd w:val="0"/>
        <w:spacing w:after="0" w:line="274" w:lineRule="exact"/>
        <w:ind w:firstLine="710"/>
        <w:jc w:val="both"/>
        <w:rPr>
          <w:rFonts w:ascii="Times New Roman" w:eastAsia="Times New Roman" w:hAnsi="Times New Roman" w:cs="Times New Roman"/>
          <w:sz w:val="24"/>
          <w:szCs w:val="24"/>
          <w:lang w:eastAsia="ru-RU"/>
        </w:rPr>
      </w:pPr>
    </w:p>
    <w:p w:rsidR="00CA5478" w:rsidRDefault="00CA5478" w:rsidP="00E6084A">
      <w:pPr>
        <w:widowControl w:val="0"/>
        <w:tabs>
          <w:tab w:val="left" w:leader="underscore" w:pos="9662"/>
        </w:tabs>
        <w:autoSpaceDE w:val="0"/>
        <w:autoSpaceDN w:val="0"/>
        <w:adjustRightInd w:val="0"/>
        <w:spacing w:after="0" w:line="274" w:lineRule="exact"/>
        <w:ind w:firstLine="710"/>
        <w:jc w:val="both"/>
        <w:rPr>
          <w:rFonts w:ascii="Times New Roman" w:eastAsia="Times New Roman" w:hAnsi="Times New Roman" w:cs="Times New Roman"/>
          <w:sz w:val="24"/>
          <w:szCs w:val="24"/>
          <w:lang w:eastAsia="ru-RU"/>
        </w:rPr>
      </w:pPr>
    </w:p>
    <w:p w:rsidR="00A84F64" w:rsidRDefault="00A84F64" w:rsidP="00E6084A">
      <w:pPr>
        <w:widowControl w:val="0"/>
        <w:tabs>
          <w:tab w:val="left" w:leader="underscore" w:pos="9662"/>
        </w:tabs>
        <w:autoSpaceDE w:val="0"/>
        <w:autoSpaceDN w:val="0"/>
        <w:adjustRightInd w:val="0"/>
        <w:spacing w:after="0" w:line="274" w:lineRule="exact"/>
        <w:ind w:firstLine="710"/>
        <w:jc w:val="both"/>
        <w:rPr>
          <w:rFonts w:ascii="Times New Roman" w:eastAsia="Times New Roman" w:hAnsi="Times New Roman" w:cs="Times New Roman"/>
          <w:sz w:val="24"/>
          <w:szCs w:val="24"/>
          <w:lang w:eastAsia="ru-RU"/>
        </w:rPr>
      </w:pPr>
    </w:p>
    <w:p w:rsidR="00EE6728" w:rsidRDefault="00EE6728">
      <w:pPr>
        <w:widowControl w:val="0"/>
        <w:tabs>
          <w:tab w:val="left" w:leader="underscore" w:pos="9662"/>
        </w:tabs>
        <w:autoSpaceDE w:val="0"/>
        <w:autoSpaceDN w:val="0"/>
        <w:adjustRightInd w:val="0"/>
        <w:spacing w:after="0" w:line="274" w:lineRule="exact"/>
        <w:ind w:firstLine="710"/>
        <w:jc w:val="both"/>
        <w:rPr>
          <w:rFonts w:ascii="Times New Roman" w:eastAsia="Times New Roman" w:hAnsi="Times New Roman" w:cs="Times New Roman"/>
          <w:sz w:val="24"/>
          <w:szCs w:val="24"/>
          <w:lang w:eastAsia="ru-RU"/>
        </w:rPr>
      </w:pPr>
    </w:p>
    <w:sectPr w:rsidR="00EE6728" w:rsidSect="00A84F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1A6C"/>
    <w:multiLevelType w:val="hybridMultilevel"/>
    <w:tmpl w:val="B068F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6E65DC"/>
    <w:multiLevelType w:val="hybridMultilevel"/>
    <w:tmpl w:val="7EC6D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1A"/>
    <w:rsid w:val="00753E5D"/>
    <w:rsid w:val="00885EAF"/>
    <w:rsid w:val="00A84F64"/>
    <w:rsid w:val="00CA5478"/>
    <w:rsid w:val="00CE401A"/>
    <w:rsid w:val="00E6084A"/>
    <w:rsid w:val="00EE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8A0FE-C26F-4788-9639-7C4D98B4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8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E60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E60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E6084A"/>
    <w:pPr>
      <w:ind w:left="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Вера</cp:lastModifiedBy>
  <cp:revision>4</cp:revision>
  <dcterms:created xsi:type="dcterms:W3CDTF">2020-10-27T18:33:00Z</dcterms:created>
  <dcterms:modified xsi:type="dcterms:W3CDTF">2020-10-28T09:02:00Z</dcterms:modified>
</cp:coreProperties>
</file>