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B23" w:rsidRDefault="00791B23" w:rsidP="00791B23">
      <w:pPr>
        <w:tabs>
          <w:tab w:val="left" w:pos="3525"/>
          <w:tab w:val="left" w:pos="6720"/>
        </w:tabs>
        <w:rPr>
          <w:sz w:val="24"/>
          <w:szCs w:val="24"/>
        </w:rPr>
      </w:pPr>
      <w:r>
        <w:rPr>
          <w:sz w:val="24"/>
          <w:szCs w:val="24"/>
        </w:rPr>
        <w:t>Согласованно</w:t>
      </w:r>
      <w:r>
        <w:rPr>
          <w:sz w:val="24"/>
          <w:szCs w:val="24"/>
        </w:rPr>
        <w:tab/>
        <w:t>Принят на общем</w:t>
      </w:r>
      <w:r>
        <w:rPr>
          <w:sz w:val="24"/>
          <w:szCs w:val="24"/>
        </w:rPr>
        <w:tab/>
        <w:t>Утверждено</w:t>
      </w:r>
    </w:p>
    <w:p w:rsidR="00791B23" w:rsidRDefault="00791B23" w:rsidP="00791B23">
      <w:pPr>
        <w:tabs>
          <w:tab w:val="left" w:pos="6720"/>
        </w:tabs>
        <w:rPr>
          <w:sz w:val="24"/>
          <w:szCs w:val="24"/>
        </w:rPr>
      </w:pPr>
      <w:r>
        <w:rPr>
          <w:sz w:val="24"/>
          <w:szCs w:val="24"/>
        </w:rPr>
        <w:t>с профсоюзным комитетом           собрании работников</w:t>
      </w:r>
      <w:r>
        <w:rPr>
          <w:sz w:val="24"/>
          <w:szCs w:val="24"/>
        </w:rPr>
        <w:tab/>
        <w:t>заведующим МБДОУ</w:t>
      </w:r>
    </w:p>
    <w:p w:rsidR="00791B23" w:rsidRDefault="00791B23" w:rsidP="00791B23">
      <w:pPr>
        <w:tabs>
          <w:tab w:val="left" w:pos="3495"/>
          <w:tab w:val="left" w:pos="6720"/>
        </w:tabs>
        <w:rPr>
          <w:sz w:val="24"/>
          <w:szCs w:val="24"/>
        </w:rPr>
      </w:pPr>
      <w:r>
        <w:rPr>
          <w:sz w:val="24"/>
          <w:szCs w:val="24"/>
        </w:rPr>
        <w:t xml:space="preserve">МБДОУ     </w:t>
      </w:r>
      <w:r>
        <w:rPr>
          <w:sz w:val="24"/>
          <w:szCs w:val="24"/>
        </w:rPr>
        <w:tab/>
        <w:t>Учреждения  №</w:t>
      </w:r>
      <w:r>
        <w:rPr>
          <w:sz w:val="24"/>
          <w:szCs w:val="24"/>
        </w:rPr>
        <w:tab/>
        <w:t>________Рахчеевой И.А.</w:t>
      </w:r>
    </w:p>
    <w:p w:rsidR="00791B23" w:rsidRDefault="00791B23" w:rsidP="00791B23">
      <w:pPr>
        <w:tabs>
          <w:tab w:val="left" w:pos="3510"/>
          <w:tab w:val="left" w:pos="6720"/>
        </w:tabs>
        <w:rPr>
          <w:sz w:val="24"/>
          <w:szCs w:val="24"/>
        </w:rPr>
      </w:pPr>
      <w:r>
        <w:rPr>
          <w:sz w:val="24"/>
          <w:szCs w:val="24"/>
        </w:rPr>
        <w:t>___________Боркова В.Н.</w:t>
      </w:r>
      <w:r>
        <w:rPr>
          <w:sz w:val="24"/>
          <w:szCs w:val="24"/>
        </w:rPr>
        <w:tab/>
        <w:t>__________________</w:t>
      </w:r>
      <w:r>
        <w:rPr>
          <w:sz w:val="24"/>
          <w:szCs w:val="24"/>
        </w:rPr>
        <w:tab/>
        <w:t>приказ № ____________</w:t>
      </w:r>
    </w:p>
    <w:p w:rsidR="00791B23" w:rsidRDefault="00791B23" w:rsidP="00791B23">
      <w:pPr>
        <w:jc w:val="center"/>
        <w:rPr>
          <w:sz w:val="24"/>
          <w:szCs w:val="24"/>
        </w:rPr>
      </w:pPr>
    </w:p>
    <w:p w:rsidR="00791B23" w:rsidRDefault="00791B23" w:rsidP="00791B23">
      <w:pPr>
        <w:jc w:val="center"/>
        <w:rPr>
          <w:sz w:val="24"/>
          <w:szCs w:val="24"/>
        </w:rPr>
      </w:pPr>
    </w:p>
    <w:p w:rsidR="00791B23" w:rsidRPr="00F30AB4" w:rsidRDefault="00791B23" w:rsidP="00791B23">
      <w:pPr>
        <w:jc w:val="center"/>
        <w:rPr>
          <w:b/>
        </w:rPr>
      </w:pPr>
      <w:r>
        <w:rPr>
          <w:b/>
        </w:rPr>
        <w:t xml:space="preserve">Положение об общем собрании работников Учреждения </w:t>
      </w:r>
      <w:r w:rsidRPr="00F30AB4">
        <w:rPr>
          <w:b/>
        </w:rPr>
        <w:t>Муниципального бюджетного дошкольного образовательного учреждения детского сада №3 «Петушок» д.Ясенцы</w:t>
      </w:r>
    </w:p>
    <w:p w:rsidR="00791B23" w:rsidRDefault="00791B23" w:rsidP="00791B23">
      <w:pPr>
        <w:jc w:val="both"/>
        <w:rPr>
          <w:u w:val="single"/>
        </w:rPr>
      </w:pPr>
    </w:p>
    <w:p w:rsidR="00791B23" w:rsidRDefault="00791B23" w:rsidP="00791B23">
      <w:pPr>
        <w:jc w:val="both"/>
        <w:rPr>
          <w:u w:val="single"/>
        </w:rPr>
      </w:pPr>
      <w:r>
        <w:rPr>
          <w:u w:val="single"/>
        </w:rPr>
        <w:t>Общее положение</w:t>
      </w:r>
    </w:p>
    <w:p w:rsidR="00791B23" w:rsidRDefault="00791B23" w:rsidP="00791B23">
      <w:pPr>
        <w:ind w:firstLine="708"/>
        <w:jc w:val="both"/>
      </w:pPr>
      <w:r>
        <w:t>Настоящее положение разработано на основе «Закона об образовании в Российской Федерации», Устава муниципального бюджетного дошкольного образовательного учреждения детского сада №3 «Петушок» д.Ясенцы (далее – Учреждение)</w:t>
      </w:r>
    </w:p>
    <w:p w:rsidR="00791B23" w:rsidRDefault="00791B23" w:rsidP="00791B23">
      <w:pPr>
        <w:ind w:firstLine="708"/>
        <w:jc w:val="both"/>
      </w:pPr>
    </w:p>
    <w:p w:rsidR="00791B23" w:rsidRPr="0073225C" w:rsidRDefault="00791B23" w:rsidP="00791B23">
      <w:pPr>
        <w:jc w:val="both"/>
        <w:rPr>
          <w:u w:val="single"/>
        </w:rPr>
      </w:pPr>
      <w:r w:rsidRPr="0073225C">
        <w:rPr>
          <w:u w:val="single"/>
        </w:rPr>
        <w:t>Компетенции общего собрания работников Учреждения:</w:t>
      </w:r>
    </w:p>
    <w:p w:rsidR="00791B23" w:rsidRPr="0073225C" w:rsidRDefault="00791B23" w:rsidP="00791B23">
      <w:pPr>
        <w:ind w:firstLine="720"/>
        <w:jc w:val="both"/>
      </w:pPr>
      <w:r>
        <w:t xml:space="preserve">- </w:t>
      </w:r>
      <w:r w:rsidRPr="0073225C">
        <w:t>обсуждение проекта коллективного договора и принятие решения о его заключении;</w:t>
      </w:r>
    </w:p>
    <w:p w:rsidR="00791B23" w:rsidRPr="0073225C" w:rsidRDefault="00791B23" w:rsidP="00791B23">
      <w:pPr>
        <w:ind w:firstLine="720"/>
        <w:jc w:val="both"/>
      </w:pPr>
      <w:r>
        <w:t xml:space="preserve">- </w:t>
      </w:r>
      <w:r w:rsidRPr="0073225C">
        <w:t>рассмотрение Правил внутреннего трудового распорядка Учреждения и иных локальных нормативных актов, содержащих нормы трудового права;</w:t>
      </w:r>
    </w:p>
    <w:p w:rsidR="00791B23" w:rsidRPr="0073225C" w:rsidRDefault="00791B23" w:rsidP="00791B23">
      <w:pPr>
        <w:ind w:firstLine="720"/>
        <w:jc w:val="both"/>
      </w:pPr>
      <w:r>
        <w:t xml:space="preserve">- </w:t>
      </w:r>
      <w:r w:rsidRPr="0073225C">
        <w:t>выборы в совет Учреждения и комиссию по урегулированию споров между участниками образовательных отношений своих представителей;</w:t>
      </w:r>
    </w:p>
    <w:p w:rsidR="00791B23" w:rsidRPr="0073225C" w:rsidRDefault="00791B23" w:rsidP="00791B23">
      <w:pPr>
        <w:ind w:firstLine="720"/>
        <w:jc w:val="both"/>
      </w:pPr>
      <w:r>
        <w:t xml:space="preserve">- </w:t>
      </w:r>
      <w:r w:rsidRPr="0073225C">
        <w:t>выборы в комиссию по трудовым спорам представителей работников или утверждение их после делегирования представительным органом работников;</w:t>
      </w:r>
    </w:p>
    <w:p w:rsidR="00791B23" w:rsidRPr="0073225C" w:rsidRDefault="00791B23" w:rsidP="00791B23">
      <w:pPr>
        <w:ind w:firstLine="720"/>
        <w:jc w:val="both"/>
      </w:pPr>
      <w:r>
        <w:t xml:space="preserve">- </w:t>
      </w:r>
      <w:r w:rsidRPr="0073225C">
        <w:t>рассмотрение вопросов безопасности условий труда работников Учреждения, охраны жизни и здоровья обучающихся, развития материально-технической базы Учреждения;</w:t>
      </w:r>
    </w:p>
    <w:p w:rsidR="00791B23" w:rsidRDefault="00791B23" w:rsidP="00791B23">
      <w:pPr>
        <w:ind w:firstLine="720"/>
        <w:jc w:val="both"/>
      </w:pPr>
      <w:r>
        <w:t xml:space="preserve">- </w:t>
      </w:r>
      <w:r w:rsidRPr="0073225C">
        <w:t>решение иных вопросов в соответствии с трудовым законодательством.</w:t>
      </w:r>
    </w:p>
    <w:p w:rsidR="00791B23" w:rsidRDefault="00791B23" w:rsidP="00791B23">
      <w:pPr>
        <w:jc w:val="both"/>
      </w:pPr>
    </w:p>
    <w:p w:rsidR="00791B23" w:rsidRPr="0073225C" w:rsidRDefault="00791B23" w:rsidP="00791B23">
      <w:pPr>
        <w:jc w:val="both"/>
        <w:rPr>
          <w:u w:val="single"/>
        </w:rPr>
      </w:pPr>
      <w:r w:rsidRPr="0073225C">
        <w:rPr>
          <w:u w:val="single"/>
        </w:rPr>
        <w:t>Состав общего собрания работников Учреждения:</w:t>
      </w:r>
    </w:p>
    <w:p w:rsidR="00791B23" w:rsidRPr="0073225C" w:rsidRDefault="00791B23" w:rsidP="00791B23">
      <w:pPr>
        <w:jc w:val="both"/>
      </w:pPr>
      <w:r>
        <w:t xml:space="preserve">      </w:t>
      </w:r>
      <w:r w:rsidRPr="0073225C">
        <w:t>Общее собрание работников Учреждения формируется из числа всех работников Учреждения.</w:t>
      </w:r>
    </w:p>
    <w:p w:rsidR="00791B23" w:rsidRDefault="00791B23" w:rsidP="00791B23">
      <w:pPr>
        <w:jc w:val="both"/>
      </w:pPr>
    </w:p>
    <w:p w:rsidR="00791B23" w:rsidRPr="0073225C" w:rsidRDefault="00791B23" w:rsidP="00791B23">
      <w:pPr>
        <w:jc w:val="both"/>
        <w:rPr>
          <w:u w:val="single"/>
        </w:rPr>
      </w:pPr>
      <w:r w:rsidRPr="0073225C">
        <w:rPr>
          <w:u w:val="single"/>
        </w:rPr>
        <w:t>Организация работы общего собрания работников Учреждения:</w:t>
      </w:r>
    </w:p>
    <w:p w:rsidR="00791B23" w:rsidRPr="0073225C" w:rsidRDefault="00791B23" w:rsidP="00791B23">
      <w:pPr>
        <w:jc w:val="both"/>
      </w:pPr>
      <w:r>
        <w:t xml:space="preserve">     </w:t>
      </w:r>
      <w:r w:rsidRPr="0073225C">
        <w:t>Общее собрание работников Учреждения собирается не реже двух раз в год.</w:t>
      </w:r>
    </w:p>
    <w:p w:rsidR="00791B23" w:rsidRPr="0073225C" w:rsidRDefault="00791B23" w:rsidP="00791B23">
      <w:pPr>
        <w:jc w:val="both"/>
      </w:pPr>
      <w:r>
        <w:t xml:space="preserve">     </w:t>
      </w:r>
      <w:r w:rsidRPr="0073225C">
        <w:t>Внеочередное общее собрание работников Учреждения собирается по инициативе не менее чем одной четверти от числа работников Учреждения, выраженной в письменной форме.</w:t>
      </w:r>
    </w:p>
    <w:p w:rsidR="00791B23" w:rsidRDefault="00791B23" w:rsidP="00791B23">
      <w:pPr>
        <w:jc w:val="both"/>
      </w:pPr>
      <w:r>
        <w:t xml:space="preserve">     </w:t>
      </w:r>
      <w:r w:rsidRPr="0073225C">
        <w:t xml:space="preserve">В целях ведения собрания общее собрание работников Учреждения избирает из своего состава председателя собрания и секретаря собрания. </w:t>
      </w:r>
      <w:r>
        <w:t xml:space="preserve">                      </w:t>
      </w:r>
      <w:r w:rsidRPr="0073225C">
        <w:t>Председатель общего собрания работников Учреждения организует и ведет его заседания, секретарь собрания ведет протокол заседания и оформляет решения</w:t>
      </w:r>
      <w:r>
        <w:t>.</w:t>
      </w:r>
    </w:p>
    <w:p w:rsidR="00791B23" w:rsidRDefault="00791B23" w:rsidP="00791B23">
      <w:pPr>
        <w:jc w:val="both"/>
        <w:rPr>
          <w:u w:val="single"/>
        </w:rPr>
      </w:pPr>
      <w:r w:rsidRPr="0073225C">
        <w:rPr>
          <w:u w:val="single"/>
        </w:rPr>
        <w:lastRenderedPageBreak/>
        <w:t>Документация общего собрания работников Учреждения</w:t>
      </w:r>
      <w:r>
        <w:rPr>
          <w:u w:val="single"/>
        </w:rPr>
        <w:t>:</w:t>
      </w:r>
    </w:p>
    <w:p w:rsidR="00791B23" w:rsidRPr="0073225C" w:rsidRDefault="00791B23" w:rsidP="00791B23">
      <w:pPr>
        <w:jc w:val="both"/>
      </w:pPr>
      <w:r>
        <w:t xml:space="preserve"> - основным видом документов является протокол общего собрания работников Учреждения</w:t>
      </w:r>
    </w:p>
    <w:p w:rsidR="00B477F6" w:rsidRDefault="00B477F6">
      <w:bookmarkStart w:id="0" w:name="_GoBack"/>
      <w:bookmarkEnd w:id="0"/>
    </w:p>
    <w:sectPr w:rsidR="00B47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B23"/>
    <w:rsid w:val="00791B23"/>
    <w:rsid w:val="00B4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82550E-CA6A-4C10-A125-0978C9AB1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B2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1939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2017-11-16T12:52:00Z</dcterms:created>
  <dcterms:modified xsi:type="dcterms:W3CDTF">2017-11-16T12:53:00Z</dcterms:modified>
</cp:coreProperties>
</file>